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416FF" w14:textId="2787ED1F" w:rsidR="00597DF0" w:rsidRPr="00C97224" w:rsidRDefault="000F1D14">
      <w:pPr>
        <w:pBdr>
          <w:top w:val="nil"/>
          <w:left w:val="nil"/>
          <w:bottom w:val="nil"/>
          <w:right w:val="nil"/>
          <w:between w:val="nil"/>
        </w:pBdr>
        <w:jc w:val="right"/>
        <w:rPr>
          <w:rFonts w:ascii="Poppins" w:eastAsia="Poppins" w:hAnsi="Poppins" w:cs="Poppins"/>
          <w:color w:val="000000"/>
          <w:lang w:val="sv-SE"/>
        </w:rPr>
      </w:pPr>
      <w:r>
        <w:rPr>
          <w:rFonts w:ascii="Poppins" w:eastAsia="Poppins" w:hAnsi="Poppins" w:cs="Poppins"/>
          <w:noProof/>
          <w:color w:val="000000"/>
        </w:rPr>
        <w:drawing>
          <wp:anchor distT="0" distB="0" distL="0" distR="0" simplePos="0" relativeHeight="251658240" behindDoc="0" locked="0" layoutInCell="1" hidden="0" allowOverlap="1" wp14:anchorId="226C1322" wp14:editId="2726B6BA">
            <wp:simplePos x="0" y="0"/>
            <wp:positionH relativeFrom="margin">
              <wp:posOffset>-571499</wp:posOffset>
            </wp:positionH>
            <wp:positionV relativeFrom="page">
              <wp:posOffset>262890</wp:posOffset>
            </wp:positionV>
            <wp:extent cx="1568450" cy="1525270"/>
            <wp:effectExtent l="0" t="0" r="0" b="0"/>
            <wp:wrapSquare wrapText="bothSides" distT="0" distB="0" distL="0" distR="0"/>
            <wp:docPr id="10737418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68450" cy="1525270"/>
                    </a:xfrm>
                    <a:prstGeom prst="rect">
                      <a:avLst/>
                    </a:prstGeom>
                    <a:ln/>
                  </pic:spPr>
                </pic:pic>
              </a:graphicData>
            </a:graphic>
          </wp:anchor>
        </w:drawing>
      </w:r>
      <w:r w:rsidRPr="00C97224">
        <w:rPr>
          <w:rFonts w:ascii="Poppins" w:eastAsia="Poppins" w:hAnsi="Poppins" w:cs="Poppins"/>
          <w:color w:val="000000"/>
          <w:lang w:val="sv-SE"/>
        </w:rPr>
        <w:t>2021</w:t>
      </w:r>
      <w:r w:rsidR="00120997">
        <w:rPr>
          <w:rFonts w:ascii="Poppins" w:eastAsia="Poppins" w:hAnsi="Poppins" w:cs="Poppins"/>
          <w:color w:val="000000"/>
          <w:lang w:val="sv-SE"/>
        </w:rPr>
        <w:t>-10-16</w:t>
      </w:r>
    </w:p>
    <w:p w14:paraId="4BD32BFF" w14:textId="77777777" w:rsidR="00597DF0" w:rsidRPr="00C97224" w:rsidRDefault="00597DF0">
      <w:pPr>
        <w:pBdr>
          <w:top w:val="nil"/>
          <w:left w:val="nil"/>
          <w:bottom w:val="nil"/>
          <w:right w:val="nil"/>
          <w:between w:val="nil"/>
        </w:pBdr>
        <w:rPr>
          <w:rFonts w:ascii="Helvetica Neue" w:eastAsia="Helvetica Neue" w:hAnsi="Helvetica Neue" w:cs="Helvetica Neue"/>
          <w:color w:val="000000"/>
          <w:sz w:val="22"/>
          <w:szCs w:val="22"/>
          <w:lang w:val="sv-SE"/>
        </w:rPr>
      </w:pPr>
    </w:p>
    <w:p w14:paraId="7F4BBD09" w14:textId="77777777" w:rsidR="00597DF0" w:rsidRPr="00C97224" w:rsidRDefault="00597DF0">
      <w:pPr>
        <w:pBdr>
          <w:top w:val="nil"/>
          <w:left w:val="nil"/>
          <w:bottom w:val="nil"/>
          <w:right w:val="nil"/>
          <w:between w:val="nil"/>
        </w:pBdr>
        <w:rPr>
          <w:rFonts w:ascii="Helvetica Neue" w:eastAsia="Helvetica Neue" w:hAnsi="Helvetica Neue" w:cs="Helvetica Neue"/>
          <w:color w:val="000000"/>
          <w:sz w:val="22"/>
          <w:szCs w:val="22"/>
          <w:lang w:val="sv-SE"/>
        </w:rPr>
      </w:pPr>
    </w:p>
    <w:p w14:paraId="179FF596" w14:textId="2BB51D7D" w:rsidR="00597DF0" w:rsidRPr="00C97224" w:rsidRDefault="00120997">
      <w:pPr>
        <w:pBdr>
          <w:top w:val="nil"/>
          <w:left w:val="nil"/>
          <w:bottom w:val="nil"/>
          <w:right w:val="nil"/>
          <w:between w:val="nil"/>
        </w:pBdr>
        <w:jc w:val="center"/>
        <w:rPr>
          <w:rFonts w:ascii="Poppins" w:eastAsia="Poppins" w:hAnsi="Poppins" w:cs="Poppins"/>
          <w:b/>
          <w:color w:val="000000"/>
          <w:sz w:val="40"/>
          <w:szCs w:val="40"/>
          <w:lang w:val="sv-SE"/>
        </w:rPr>
      </w:pPr>
      <w:r>
        <w:rPr>
          <w:rFonts w:ascii="Poppins" w:eastAsia="Poppins" w:hAnsi="Poppins" w:cs="Poppins"/>
          <w:b/>
          <w:color w:val="000000"/>
          <w:sz w:val="40"/>
          <w:szCs w:val="40"/>
          <w:lang w:val="sv-SE"/>
        </w:rPr>
        <w:t>Ordningsregler Gästlägenhet</w:t>
      </w:r>
      <w:r w:rsidR="000F1D14" w:rsidRPr="00C97224">
        <w:rPr>
          <w:rFonts w:ascii="Poppins" w:eastAsia="Poppins" w:hAnsi="Poppins" w:cs="Poppins"/>
          <w:b/>
          <w:color w:val="000000"/>
          <w:sz w:val="40"/>
          <w:szCs w:val="40"/>
          <w:lang w:val="sv-SE"/>
        </w:rPr>
        <w:t xml:space="preserve"> </w:t>
      </w:r>
    </w:p>
    <w:p w14:paraId="3AF75721" w14:textId="0C92EBEF" w:rsidR="00597DF0" w:rsidRPr="00C97224" w:rsidRDefault="00120997">
      <w:pPr>
        <w:pBdr>
          <w:top w:val="nil"/>
          <w:left w:val="nil"/>
          <w:bottom w:val="nil"/>
          <w:right w:val="nil"/>
          <w:between w:val="nil"/>
        </w:pBdr>
        <w:jc w:val="center"/>
        <w:rPr>
          <w:rFonts w:ascii="Helvetica Neue" w:eastAsia="Helvetica Neue" w:hAnsi="Helvetica Neue" w:cs="Helvetica Neue"/>
          <w:color w:val="000000"/>
          <w:sz w:val="22"/>
          <w:szCs w:val="22"/>
          <w:lang w:val="sv-SE"/>
        </w:rPr>
      </w:pPr>
      <w:r>
        <w:rPr>
          <w:rFonts w:ascii="Poppins" w:eastAsia="Poppins" w:hAnsi="Poppins" w:cs="Poppins"/>
          <w:b/>
          <w:color w:val="000000"/>
          <w:sz w:val="40"/>
          <w:szCs w:val="40"/>
          <w:lang w:val="sv-SE"/>
        </w:rPr>
        <w:t>Välkommen hit som gäst!</w:t>
      </w:r>
      <w:r w:rsidR="000F1D14">
        <w:rPr>
          <w:noProof/>
        </w:rPr>
        <w:drawing>
          <wp:anchor distT="63500" distB="63500" distL="63500" distR="63500" simplePos="0" relativeHeight="251659264" behindDoc="0" locked="0" layoutInCell="1" hidden="0" allowOverlap="1" wp14:anchorId="133CB9F7" wp14:editId="1BB6FBA5">
            <wp:simplePos x="0" y="0"/>
            <wp:positionH relativeFrom="column">
              <wp:posOffset>-6349</wp:posOffset>
            </wp:positionH>
            <wp:positionV relativeFrom="paragraph">
              <wp:posOffset>401319</wp:posOffset>
            </wp:positionV>
            <wp:extent cx="6120057" cy="79848"/>
            <wp:effectExtent l="0" t="0" r="0" b="0"/>
            <wp:wrapSquare wrapText="bothSides" distT="63500" distB="63500" distL="63500" distR="63500"/>
            <wp:docPr id="10737418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20057" cy="79848"/>
                    </a:xfrm>
                    <a:prstGeom prst="rect">
                      <a:avLst/>
                    </a:prstGeom>
                    <a:ln/>
                  </pic:spPr>
                </pic:pic>
              </a:graphicData>
            </a:graphic>
          </wp:anchor>
        </w:drawing>
      </w:r>
    </w:p>
    <w:p w14:paraId="6405D244" w14:textId="77777777" w:rsidR="00597DF0" w:rsidRPr="00C97224" w:rsidRDefault="00597DF0">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0"/>
          <w:szCs w:val="20"/>
          <w:lang w:val="sv-SE"/>
        </w:rPr>
      </w:pPr>
    </w:p>
    <w:p w14:paraId="0BF4EDC6" w14:textId="5A571341" w:rsidR="00120997" w:rsidRDefault="00120997">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lang w:val="sv-SE"/>
        </w:rPr>
      </w:pPr>
      <w:r>
        <w:rPr>
          <w:rFonts w:ascii="Helvetica Neue" w:eastAsia="Helvetica Neue" w:hAnsi="Helvetica Neue" w:cs="Helvetica Neue"/>
          <w:sz w:val="22"/>
          <w:szCs w:val="22"/>
          <w:lang w:val="sv-SE"/>
        </w:rPr>
        <w:t>Detta är en gästlägenhet som ägs av Brf Tröinge Park C och som används av medlemmar både på Kornettvägen 26 och 28. Se det som ett extra sovrum för gäster. Hoppas att du ska trivas här.</w:t>
      </w:r>
    </w:p>
    <w:p w14:paraId="4D82F836" w14:textId="77777777" w:rsidR="00120997" w:rsidRDefault="00120997">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lang w:val="sv-SE"/>
        </w:rPr>
      </w:pPr>
    </w:p>
    <w:p w14:paraId="75953161" w14:textId="77777777" w:rsidR="00120997" w:rsidRPr="00FD5E5A" w:rsidRDefault="00120997">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b/>
          <w:bCs/>
          <w:lang w:val="sv-SE"/>
        </w:rPr>
      </w:pPr>
      <w:r w:rsidRPr="00FD5E5A">
        <w:rPr>
          <w:rFonts w:ascii="Helvetica Neue" w:eastAsia="Helvetica Neue" w:hAnsi="Helvetica Neue" w:cs="Helvetica Neue"/>
          <w:b/>
          <w:bCs/>
          <w:lang w:val="sv-SE"/>
        </w:rPr>
        <w:t>Information till alla gäster för god trivsel:</w:t>
      </w:r>
    </w:p>
    <w:p w14:paraId="3406C9D7" w14:textId="77777777" w:rsidR="00FD5E5A" w:rsidRDefault="00FD5E5A" w:rsidP="00FD5E5A">
      <w:pPr>
        <w:pBdr>
          <w:top w:val="nil"/>
          <w:left w:val="nil"/>
          <w:bottom w:val="nil"/>
          <w:right w:val="nil"/>
          <w:between w:val="nil"/>
        </w:pBdr>
        <w:rPr>
          <w:rFonts w:ascii="Helvetica Neue" w:eastAsia="Helvetica Neue" w:hAnsi="Helvetica Neue" w:cs="Helvetica Neue"/>
          <w:color w:val="000000"/>
          <w:lang w:val="sv-SE"/>
        </w:rPr>
      </w:pPr>
      <w:r w:rsidRPr="00120997">
        <w:rPr>
          <w:rFonts w:ascii="Helvetica Neue" w:eastAsia="Helvetica Neue" w:hAnsi="Helvetica Neue" w:cs="Helvetica Neue"/>
          <w:color w:val="000000"/>
          <w:lang w:val="sv-SE"/>
        </w:rPr>
        <w:t>Betalning av hyra av gästrum g</w:t>
      </w:r>
      <w:r>
        <w:rPr>
          <w:rFonts w:ascii="Helvetica Neue" w:eastAsia="Helvetica Neue" w:hAnsi="Helvetica Neue" w:cs="Helvetica Neue"/>
          <w:color w:val="000000"/>
          <w:lang w:val="sv-SE"/>
        </w:rPr>
        <w:t>örs av lägenhetsinnehavaren till:</w:t>
      </w:r>
    </w:p>
    <w:p w14:paraId="037A1620" w14:textId="77777777" w:rsidR="00FD5E5A" w:rsidRDefault="00FD5E5A" w:rsidP="00FD5E5A">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SWISH: 123 114 08 39 på ankomstdagen. Ange medlemmens namn och lägenhetsnummer samt datum för övernattning.</w:t>
      </w:r>
    </w:p>
    <w:p w14:paraId="35D24496" w14:textId="77777777" w:rsidR="00FD5E5A" w:rsidRDefault="00FD5E5A">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lang w:val="sv-SE"/>
        </w:rPr>
      </w:pPr>
    </w:p>
    <w:p w14:paraId="60DC4024" w14:textId="08E0DEDC" w:rsidR="00120997" w:rsidRDefault="00120997">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lang w:val="sv-SE"/>
        </w:rPr>
      </w:pPr>
      <w:r>
        <w:rPr>
          <w:rFonts w:ascii="Helvetica Neue" w:eastAsia="Helvetica Neue" w:hAnsi="Helvetica Neue" w:cs="Helvetica Neue"/>
          <w:sz w:val="22"/>
          <w:szCs w:val="22"/>
          <w:lang w:val="sv-SE"/>
        </w:rPr>
        <w:t>Toaletten delas av alla som är i gästlägenheten och bastun, visa hänsyn.</w:t>
      </w:r>
    </w:p>
    <w:p w14:paraId="11ED241C" w14:textId="0D221CCA" w:rsidR="00120997" w:rsidRDefault="00120997">
      <w:pPr>
        <w:widowControl w:val="0"/>
        <w:pBdr>
          <w:top w:val="none" w:sz="0" w:space="0" w:color="000000"/>
          <w:left w:val="none" w:sz="0" w:space="0" w:color="000000"/>
          <w:bottom w:val="none" w:sz="0" w:space="0" w:color="000000"/>
          <w:right w:val="none" w:sz="0" w:space="0" w:color="000000"/>
          <w:between w:val="none" w:sz="0" w:space="0" w:color="000000"/>
        </w:pBdr>
        <w:rPr>
          <w:rFonts w:ascii="Helvetica Neue" w:eastAsia="Helvetica Neue" w:hAnsi="Helvetica Neue" w:cs="Helvetica Neue"/>
          <w:sz w:val="22"/>
          <w:szCs w:val="22"/>
          <w:lang w:val="sv-SE"/>
        </w:rPr>
      </w:pPr>
      <w:r>
        <w:rPr>
          <w:rFonts w:ascii="Helvetica Neue" w:eastAsia="Helvetica Neue" w:hAnsi="Helvetica Neue" w:cs="Helvetica Neue"/>
          <w:sz w:val="22"/>
          <w:szCs w:val="22"/>
          <w:lang w:val="sv-SE"/>
        </w:rPr>
        <w:t>Använd egna lakan och handdukar. Kuddar och täcken finns till alla sängar.</w:t>
      </w:r>
    </w:p>
    <w:p w14:paraId="0F3FBAE4" w14:textId="7B790AF8" w:rsidR="00120997" w:rsidRDefault="00120997">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Djur är ej tillåtet</w:t>
      </w:r>
    </w:p>
    <w:p w14:paraId="6DA6BA50" w14:textId="6971E787" w:rsidR="00120997" w:rsidRDefault="00120997">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Räkning inomhus är ej tillåtet</w:t>
      </w:r>
    </w:p>
    <w:p w14:paraId="2D1CD342" w14:textId="77777777" w:rsidR="00FD5E5A" w:rsidRDefault="00120997">
      <w:pPr>
        <w:pBdr>
          <w:top w:val="nil"/>
          <w:left w:val="nil"/>
          <w:bottom w:val="nil"/>
          <w:right w:val="nil"/>
          <w:between w:val="nil"/>
        </w:pBdr>
        <w:rPr>
          <w:rFonts w:ascii="Helvetica Neue" w:eastAsia="Helvetica Neue" w:hAnsi="Helvetica Neue" w:cs="Helvetica Neue"/>
          <w:color w:val="000000"/>
          <w:lang w:val="sv-SE"/>
        </w:rPr>
      </w:pPr>
      <w:r w:rsidRPr="00120997">
        <w:rPr>
          <w:rFonts w:ascii="Helvetica Neue" w:eastAsia="Helvetica Neue" w:hAnsi="Helvetica Neue" w:cs="Helvetica Neue"/>
          <w:color w:val="000000"/>
          <w:lang w:val="sv-SE"/>
        </w:rPr>
        <w:t xml:space="preserve">Incheckning från </w:t>
      </w:r>
      <w:proofErr w:type="spellStart"/>
      <w:r w:rsidRPr="00120997">
        <w:rPr>
          <w:rFonts w:ascii="Helvetica Neue" w:eastAsia="Helvetica Neue" w:hAnsi="Helvetica Neue" w:cs="Helvetica Neue"/>
          <w:color w:val="000000"/>
          <w:lang w:val="sv-SE"/>
        </w:rPr>
        <w:t>kl</w:t>
      </w:r>
      <w:proofErr w:type="spellEnd"/>
      <w:r w:rsidRPr="00120997">
        <w:rPr>
          <w:rFonts w:ascii="Helvetica Neue" w:eastAsia="Helvetica Neue" w:hAnsi="Helvetica Neue" w:cs="Helvetica Neue"/>
          <w:color w:val="000000"/>
          <w:lang w:val="sv-SE"/>
        </w:rPr>
        <w:t xml:space="preserve"> 14 på ankomstdagen och</w:t>
      </w:r>
      <w:r>
        <w:rPr>
          <w:rFonts w:ascii="Helvetica Neue" w:eastAsia="Helvetica Neue" w:hAnsi="Helvetica Neue" w:cs="Helvetica Neue"/>
          <w:color w:val="000000"/>
          <w:lang w:val="sv-SE"/>
        </w:rPr>
        <w:t xml:space="preserve"> utcheckning senast </w:t>
      </w:r>
      <w:proofErr w:type="spellStart"/>
      <w:r>
        <w:rPr>
          <w:rFonts w:ascii="Helvetica Neue" w:eastAsia="Helvetica Neue" w:hAnsi="Helvetica Neue" w:cs="Helvetica Neue"/>
          <w:color w:val="000000"/>
          <w:lang w:val="sv-SE"/>
        </w:rPr>
        <w:t>kl</w:t>
      </w:r>
      <w:proofErr w:type="spellEnd"/>
      <w:r>
        <w:rPr>
          <w:rFonts w:ascii="Helvetica Neue" w:eastAsia="Helvetica Neue" w:hAnsi="Helvetica Neue" w:cs="Helvetica Neue"/>
          <w:color w:val="000000"/>
          <w:lang w:val="sv-SE"/>
        </w:rPr>
        <w:t xml:space="preserve"> 13 på avresedagen. </w:t>
      </w:r>
      <w:r w:rsidR="00FD5E5A">
        <w:rPr>
          <w:rFonts w:ascii="Helvetica Neue" w:eastAsia="Helvetica Neue" w:hAnsi="Helvetica Neue" w:cs="Helvetica Neue"/>
          <w:color w:val="000000"/>
          <w:lang w:val="sv-SE"/>
        </w:rPr>
        <w:t xml:space="preserve">Relaxen bokas på bokningslista på anslagstavlan på kornettvägen 28. </w:t>
      </w:r>
    </w:p>
    <w:p w14:paraId="1BE0AB55" w14:textId="77777777" w:rsidR="00FD5E5A" w:rsidRDefault="00120997">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 xml:space="preserve">För relaxavdelningen gäller öppettider från </w:t>
      </w:r>
      <w:proofErr w:type="spellStart"/>
      <w:r>
        <w:rPr>
          <w:rFonts w:ascii="Helvetica Neue" w:eastAsia="Helvetica Neue" w:hAnsi="Helvetica Neue" w:cs="Helvetica Neue"/>
          <w:color w:val="000000"/>
          <w:lang w:val="sv-SE"/>
        </w:rPr>
        <w:t>kl</w:t>
      </w:r>
      <w:proofErr w:type="spellEnd"/>
      <w:r>
        <w:rPr>
          <w:rFonts w:ascii="Helvetica Neue" w:eastAsia="Helvetica Neue" w:hAnsi="Helvetica Neue" w:cs="Helvetica Neue"/>
          <w:color w:val="000000"/>
          <w:lang w:val="sv-SE"/>
        </w:rPr>
        <w:t xml:space="preserve"> 11 till 21</w:t>
      </w:r>
      <w:r w:rsidR="00FD5E5A">
        <w:rPr>
          <w:rFonts w:ascii="Helvetica Neue" w:eastAsia="Helvetica Neue" w:hAnsi="Helvetica Neue" w:cs="Helvetica Neue"/>
          <w:color w:val="000000"/>
          <w:lang w:val="sv-SE"/>
        </w:rPr>
        <w:t xml:space="preserve">om gästrummen är uthyrda, men </w:t>
      </w:r>
      <w:proofErr w:type="spellStart"/>
      <w:r w:rsidR="00FD5E5A">
        <w:rPr>
          <w:rFonts w:ascii="Helvetica Neue" w:eastAsia="Helvetica Neue" w:hAnsi="Helvetica Neue" w:cs="Helvetica Neue"/>
          <w:color w:val="000000"/>
          <w:lang w:val="sv-SE"/>
        </w:rPr>
        <w:t>kl</w:t>
      </w:r>
      <w:proofErr w:type="spellEnd"/>
      <w:r w:rsidR="00FD5E5A">
        <w:rPr>
          <w:rFonts w:ascii="Helvetica Neue" w:eastAsia="Helvetica Neue" w:hAnsi="Helvetica Neue" w:cs="Helvetica Neue"/>
          <w:color w:val="000000"/>
          <w:lang w:val="sv-SE"/>
        </w:rPr>
        <w:t xml:space="preserve"> 11-23 om gästrummen är lediga. Om boende i gästrummen</w:t>
      </w:r>
    </w:p>
    <w:p w14:paraId="3CB05A11" w14:textId="1FAB7419" w:rsidR="00FD5E5A" w:rsidRDefault="00FD5E5A">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Låna/byt gärna böcker i bokhyllan enligt principen ”1 bok in, 1 bok ut”.</w:t>
      </w:r>
    </w:p>
    <w:p w14:paraId="36E60C4F" w14:textId="77777777" w:rsidR="00FD5E5A" w:rsidRPr="00FD5E5A" w:rsidRDefault="00FD5E5A">
      <w:pPr>
        <w:pBdr>
          <w:top w:val="nil"/>
          <w:left w:val="nil"/>
          <w:bottom w:val="nil"/>
          <w:right w:val="nil"/>
          <w:between w:val="nil"/>
        </w:pBdr>
        <w:rPr>
          <w:rFonts w:ascii="Helvetica Neue" w:eastAsia="Helvetica Neue" w:hAnsi="Helvetica Neue" w:cs="Helvetica Neue"/>
          <w:b/>
          <w:bCs/>
          <w:color w:val="000000"/>
          <w:lang w:val="sv-SE"/>
        </w:rPr>
      </w:pPr>
    </w:p>
    <w:p w14:paraId="007E9549" w14:textId="7BC9C0B6" w:rsidR="00FD5E5A" w:rsidRDefault="00FD5E5A">
      <w:pPr>
        <w:pBdr>
          <w:top w:val="nil"/>
          <w:left w:val="nil"/>
          <w:bottom w:val="nil"/>
          <w:right w:val="nil"/>
          <w:between w:val="nil"/>
        </w:pBdr>
        <w:rPr>
          <w:rFonts w:ascii="Helvetica Neue" w:eastAsia="Helvetica Neue" w:hAnsi="Helvetica Neue" w:cs="Helvetica Neue"/>
          <w:b/>
          <w:bCs/>
          <w:color w:val="000000"/>
          <w:lang w:val="sv-SE"/>
        </w:rPr>
      </w:pPr>
      <w:r w:rsidRPr="00FD5E5A">
        <w:rPr>
          <w:rFonts w:ascii="Helvetica Neue" w:eastAsia="Helvetica Neue" w:hAnsi="Helvetica Neue" w:cs="Helvetica Neue"/>
          <w:b/>
          <w:bCs/>
          <w:color w:val="000000"/>
          <w:lang w:val="sv-SE"/>
        </w:rPr>
        <w:t>Städning</w:t>
      </w:r>
    </w:p>
    <w:p w14:paraId="5BF3C835" w14:textId="0E3323BA" w:rsidR="00FD5E5A" w:rsidRDefault="00FD5E5A">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Utrustning och material för städning och rengöring finns i garderoben i gästlägenheten. Om rummen är hyrda av olika lägenhetsinnehavare får man komma överens om städning av de gemensamma utrymmena. Är det ej städat vid ankomst eller om något går sönder skall detta meddelas gästlägenhetsgruppen på mejladress:</w:t>
      </w:r>
    </w:p>
    <w:p w14:paraId="5AEE48D9" w14:textId="3BFC4FCD" w:rsidR="00FD5E5A" w:rsidRPr="00FD5E5A" w:rsidRDefault="00FD5E5A">
      <w:pPr>
        <w:pBdr>
          <w:top w:val="nil"/>
          <w:left w:val="nil"/>
          <w:bottom w:val="nil"/>
          <w:right w:val="nil"/>
          <w:between w:val="nil"/>
        </w:pBdr>
        <w:rPr>
          <w:rFonts w:ascii="Helvetica Neue" w:eastAsia="Helvetica Neue" w:hAnsi="Helvetica Neue" w:cs="Helvetica Neue"/>
          <w:color w:val="00B0F0"/>
          <w:lang w:val="sv-SE"/>
        </w:rPr>
      </w:pPr>
      <w:hyperlink r:id="rId10" w:history="1">
        <w:r w:rsidRPr="00FD5E5A">
          <w:rPr>
            <w:rStyle w:val="Hyperlnk"/>
            <w:rFonts w:ascii="Helvetica Neue" w:eastAsia="Helvetica Neue" w:hAnsi="Helvetica Neue" w:cs="Helvetica Neue"/>
            <w:color w:val="00B0F0"/>
            <w:lang w:val="sv-SE"/>
          </w:rPr>
          <w:t>gastlagenhet.troingeparkc@gmail.com</w:t>
        </w:r>
      </w:hyperlink>
    </w:p>
    <w:p w14:paraId="468A90CD" w14:textId="7A18E6A2" w:rsidR="00FD5E5A" w:rsidRDefault="00FD5E5A">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eller lägg en lapp i föreningens postbox.</w:t>
      </w:r>
    </w:p>
    <w:p w14:paraId="2854E025" w14:textId="77777777" w:rsidR="00FD5E5A" w:rsidRDefault="00FD5E5A">
      <w:pPr>
        <w:pBdr>
          <w:top w:val="nil"/>
          <w:left w:val="nil"/>
          <w:bottom w:val="nil"/>
          <w:right w:val="nil"/>
          <w:between w:val="nil"/>
        </w:pBdr>
        <w:rPr>
          <w:rFonts w:ascii="Helvetica Neue" w:eastAsia="Helvetica Neue" w:hAnsi="Helvetica Neue" w:cs="Helvetica Neue"/>
          <w:color w:val="000000"/>
          <w:lang w:val="sv-SE"/>
        </w:rPr>
      </w:pPr>
    </w:p>
    <w:p w14:paraId="783C9259" w14:textId="181C487E" w:rsidR="00FD5E5A" w:rsidRPr="000F1D14" w:rsidRDefault="00FD5E5A">
      <w:pPr>
        <w:pBdr>
          <w:top w:val="nil"/>
          <w:left w:val="nil"/>
          <w:bottom w:val="nil"/>
          <w:right w:val="nil"/>
          <w:between w:val="nil"/>
        </w:pBdr>
        <w:rPr>
          <w:rFonts w:ascii="Helvetica Neue" w:eastAsia="Helvetica Neue" w:hAnsi="Helvetica Neue" w:cs="Helvetica Neue"/>
          <w:color w:val="000000"/>
          <w:u w:val="single"/>
          <w:lang w:val="sv-SE"/>
        </w:rPr>
      </w:pPr>
      <w:r w:rsidRPr="000F1D14">
        <w:rPr>
          <w:rFonts w:ascii="Helvetica Neue" w:eastAsia="Helvetica Neue" w:hAnsi="Helvetica Neue" w:cs="Helvetica Neue"/>
          <w:color w:val="000000"/>
          <w:u w:val="single"/>
          <w:lang w:val="sv-SE"/>
        </w:rPr>
        <w:t>Rum och pentry</w:t>
      </w:r>
    </w:p>
    <w:p w14:paraId="1015C592" w14:textId="67F0DD22" w:rsidR="00FD5E5A" w:rsidRDefault="00FD5E5A">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Dammsug</w:t>
      </w:r>
      <w:r w:rsidR="000F1D14">
        <w:rPr>
          <w:rFonts w:ascii="Helvetica Neue" w:eastAsia="Helvetica Neue" w:hAnsi="Helvetica Neue" w:cs="Helvetica Neue"/>
          <w:color w:val="000000"/>
          <w:lang w:val="sv-SE"/>
        </w:rPr>
        <w:t>a</w:t>
      </w:r>
      <w:r>
        <w:rPr>
          <w:rFonts w:ascii="Helvetica Neue" w:eastAsia="Helvetica Neue" w:hAnsi="Helvetica Neue" w:cs="Helvetica Neue"/>
          <w:color w:val="000000"/>
          <w:lang w:val="sv-SE"/>
        </w:rPr>
        <w:t xml:space="preserve"> golv, samt våt-</w:t>
      </w:r>
      <w:proofErr w:type="gramStart"/>
      <w:r>
        <w:rPr>
          <w:rFonts w:ascii="Helvetica Neue" w:eastAsia="Helvetica Neue" w:hAnsi="Helvetica Neue" w:cs="Helvetica Neue"/>
          <w:color w:val="000000"/>
          <w:lang w:val="sv-SE"/>
        </w:rPr>
        <w:t>torka golv</w:t>
      </w:r>
      <w:proofErr w:type="gramEnd"/>
      <w:r>
        <w:rPr>
          <w:rFonts w:ascii="Helvetica Neue" w:eastAsia="Helvetica Neue" w:hAnsi="Helvetica Neue" w:cs="Helvetica Neue"/>
          <w:color w:val="000000"/>
          <w:lang w:val="sv-SE"/>
        </w:rPr>
        <w:t xml:space="preserve"> och bord. Rengör på toaletten. Diska. Lämna inget i kylskåpet och släng sopor</w:t>
      </w:r>
      <w:r w:rsidR="000F1D14">
        <w:rPr>
          <w:rFonts w:ascii="Helvetica Neue" w:eastAsia="Helvetica Neue" w:hAnsi="Helvetica Neue" w:cs="Helvetica Neue"/>
          <w:color w:val="000000"/>
          <w:lang w:val="sv-SE"/>
        </w:rPr>
        <w:t xml:space="preserve"> i sopkärl utomhus. </w:t>
      </w:r>
    </w:p>
    <w:p w14:paraId="431AE3D0" w14:textId="77777777" w:rsidR="000F1D14" w:rsidRDefault="000F1D14">
      <w:pPr>
        <w:pBdr>
          <w:top w:val="nil"/>
          <w:left w:val="nil"/>
          <w:bottom w:val="nil"/>
          <w:right w:val="nil"/>
          <w:between w:val="nil"/>
        </w:pBdr>
        <w:rPr>
          <w:rFonts w:ascii="Helvetica Neue" w:eastAsia="Helvetica Neue" w:hAnsi="Helvetica Neue" w:cs="Helvetica Neue"/>
          <w:color w:val="000000"/>
          <w:lang w:val="sv-SE"/>
        </w:rPr>
      </w:pPr>
    </w:p>
    <w:p w14:paraId="2620D7A8" w14:textId="33DC3FE4" w:rsidR="000F1D14" w:rsidRPr="000F1D14" w:rsidRDefault="000F1D14">
      <w:pPr>
        <w:pBdr>
          <w:top w:val="nil"/>
          <w:left w:val="nil"/>
          <w:bottom w:val="nil"/>
          <w:right w:val="nil"/>
          <w:between w:val="nil"/>
        </w:pBdr>
        <w:rPr>
          <w:rFonts w:ascii="Helvetica Neue" w:eastAsia="Helvetica Neue" w:hAnsi="Helvetica Neue" w:cs="Helvetica Neue"/>
          <w:color w:val="000000"/>
          <w:u w:val="single"/>
          <w:lang w:val="sv-SE"/>
        </w:rPr>
      </w:pPr>
      <w:r w:rsidRPr="000F1D14">
        <w:rPr>
          <w:rFonts w:ascii="Helvetica Neue" w:eastAsia="Helvetica Neue" w:hAnsi="Helvetica Neue" w:cs="Helvetica Neue"/>
          <w:color w:val="000000"/>
          <w:u w:val="single"/>
          <w:lang w:val="sv-SE"/>
        </w:rPr>
        <w:t>Dusch, Bastu och Relax</w:t>
      </w:r>
    </w:p>
    <w:p w14:paraId="238BED37" w14:textId="4249E458" w:rsidR="000F1D14" w:rsidRDefault="000F1D14">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Duscha innan bastu och använd handduk att sitta på i bastun, ingen hygienvård i bastun. Använd gärna bad-tofflor och sitt inte med våta kläder i soffgruppen.</w:t>
      </w:r>
    </w:p>
    <w:p w14:paraId="27C9E9F3" w14:textId="17447BAD" w:rsidR="000F1D14" w:rsidRDefault="000F1D14">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Efter bastubad, våt-torka golvet och rensa golvgaller och stäng av bastuaggregatet.</w:t>
      </w:r>
    </w:p>
    <w:p w14:paraId="51CC1BE8" w14:textId="39C53336" w:rsidR="00120997" w:rsidRDefault="000F1D14">
      <w:pPr>
        <w:pBdr>
          <w:top w:val="nil"/>
          <w:left w:val="nil"/>
          <w:bottom w:val="nil"/>
          <w:right w:val="nil"/>
          <w:between w:val="nil"/>
        </w:pBdr>
        <w:rPr>
          <w:rFonts w:ascii="Helvetica Neue" w:eastAsia="Helvetica Neue" w:hAnsi="Helvetica Neue" w:cs="Helvetica Neue"/>
          <w:color w:val="000000"/>
          <w:lang w:val="sv-SE"/>
        </w:rPr>
      </w:pPr>
      <w:r>
        <w:rPr>
          <w:rFonts w:ascii="Helvetica Neue" w:eastAsia="Helvetica Neue" w:hAnsi="Helvetica Neue" w:cs="Helvetica Neue"/>
          <w:color w:val="000000"/>
          <w:lang w:val="sv-SE"/>
        </w:rPr>
        <w:t>Skrapa väggar och golv i duschen och släng eventuella sopor.</w:t>
      </w:r>
    </w:p>
    <w:p w14:paraId="5D602F58" w14:textId="77777777" w:rsidR="00120997" w:rsidRPr="00120997" w:rsidRDefault="00120997">
      <w:pPr>
        <w:pBdr>
          <w:top w:val="nil"/>
          <w:left w:val="nil"/>
          <w:bottom w:val="nil"/>
          <w:right w:val="nil"/>
          <w:between w:val="nil"/>
        </w:pBdr>
        <w:rPr>
          <w:rFonts w:ascii="Helvetica Neue" w:eastAsia="Helvetica Neue" w:hAnsi="Helvetica Neue" w:cs="Helvetica Neue"/>
          <w:color w:val="000000"/>
          <w:lang w:val="sv-SE"/>
        </w:rPr>
      </w:pPr>
    </w:p>
    <w:p w14:paraId="21375F04" w14:textId="77777777" w:rsidR="00120997" w:rsidRPr="00120997" w:rsidRDefault="00120997">
      <w:pPr>
        <w:pBdr>
          <w:top w:val="nil"/>
          <w:left w:val="nil"/>
          <w:bottom w:val="nil"/>
          <w:right w:val="nil"/>
          <w:between w:val="nil"/>
        </w:pBdr>
        <w:rPr>
          <w:rFonts w:ascii="Helvetica Neue" w:eastAsia="Helvetica Neue" w:hAnsi="Helvetica Neue" w:cs="Helvetica Neue"/>
          <w:color w:val="000000"/>
          <w:lang w:val="sv-SE"/>
        </w:rPr>
      </w:pPr>
    </w:p>
    <w:sectPr w:rsidR="00120997" w:rsidRPr="00120997">
      <w:headerReference w:type="default" r:id="rId11"/>
      <w:footerReference w:type="default" r:id="rId12"/>
      <w:pgSz w:w="11906" w:h="16838"/>
      <w:pgMar w:top="1134" w:right="1134" w:bottom="1134" w:left="1134" w:header="709"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B64CD" w14:textId="77777777" w:rsidR="00000000" w:rsidRDefault="000F1D14">
      <w:r>
        <w:separator/>
      </w:r>
    </w:p>
  </w:endnote>
  <w:endnote w:type="continuationSeparator" w:id="0">
    <w:p w14:paraId="10F30EEA" w14:textId="77777777" w:rsidR="00000000" w:rsidRDefault="000F1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D25C6" w14:textId="77777777" w:rsidR="00597DF0" w:rsidRDefault="00597D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A449" w14:textId="77777777" w:rsidR="00000000" w:rsidRDefault="000F1D14">
      <w:r>
        <w:separator/>
      </w:r>
    </w:p>
  </w:footnote>
  <w:footnote w:type="continuationSeparator" w:id="0">
    <w:p w14:paraId="1C60CA68" w14:textId="77777777" w:rsidR="00000000" w:rsidRDefault="000F1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6C3B" w14:textId="77777777" w:rsidR="00597DF0" w:rsidRDefault="00597D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80636"/>
    <w:multiLevelType w:val="multilevel"/>
    <w:tmpl w:val="F0462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F0"/>
    <w:rsid w:val="000F1D14"/>
    <w:rsid w:val="00120997"/>
    <w:rsid w:val="00597DF0"/>
    <w:rsid w:val="00C97224"/>
    <w:rsid w:val="00FD5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9BB20"/>
  <w15:docId w15:val="{53B390D7-0F42-4F97-A411-1025E79F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rPr>
  </w:style>
  <w:style w:type="paragraph" w:styleId="Rubrik5">
    <w:name w:val="heading 5"/>
    <w:basedOn w:val="Normal"/>
    <w:next w:val="Normal"/>
    <w:uiPriority w:val="9"/>
    <w:semiHidden/>
    <w:unhideWhenUsed/>
    <w:qFormat/>
    <w:pPr>
      <w:keepNext/>
      <w:keepLines/>
      <w:spacing w:before="220" w:after="40"/>
      <w:outlineLvl w:val="4"/>
    </w:pPr>
    <w:rPr>
      <w:b/>
      <w:sz w:val="22"/>
      <w:szCs w:val="22"/>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character" w:styleId="Hyperlnk">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Brdtext">
    <w:name w:val="Body Text"/>
    <w:rPr>
      <w:rFonts w:ascii="Helvetica Neue" w:hAnsi="Helvetica Neue" w:cs="Arial Unicode MS"/>
      <w:color w:val="000000"/>
      <w:sz w:val="22"/>
      <w:szCs w:val="22"/>
    </w:rPr>
  </w:style>
  <w:style w:type="paragraph" w:styleId="Ballongtext">
    <w:name w:val="Balloon Text"/>
    <w:basedOn w:val="Normal"/>
    <w:link w:val="BallongtextChar"/>
    <w:uiPriority w:val="99"/>
    <w:semiHidden/>
    <w:unhideWhenUsed/>
    <w:rsid w:val="004443A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4443AC"/>
    <w:rPr>
      <w:rFonts w:ascii="Lucida Grande" w:hAnsi="Lucida Grande" w:cs="Lucida Grande"/>
      <w:sz w:val="18"/>
      <w:szCs w:val="18"/>
      <w:lang w:val="en-US" w:eastAsia="en-US"/>
    </w:rPr>
  </w:style>
  <w:style w:type="paragraph" w:styleId="Liststycke">
    <w:name w:val="List Paragraph"/>
    <w:basedOn w:val="Normal"/>
    <w:uiPriority w:val="34"/>
    <w:qFormat/>
    <w:rsid w:val="00A012F1"/>
    <w:pPr>
      <w:ind w:left="720"/>
      <w:contextualSpacing/>
    </w:p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Olstomnmnande">
    <w:name w:val="Unresolved Mention"/>
    <w:basedOn w:val="Standardstycketeckensnitt"/>
    <w:uiPriority w:val="99"/>
    <w:semiHidden/>
    <w:unhideWhenUsed/>
    <w:rsid w:val="00FD5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astlagenhet.troingeparkc@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ofNm/Y4/U2ZwDSnSp5Js/p1PQ==">AMUW2mWnW2C/KvjlxuZNivsa7x8Qdt6vjY02y2ySq28qI5eYjRvqC3h0G3DTH7ert9JjHauIYUNhIgQk5IUlKJWL54GGpXcKNXnC7QWZvt6LzpMS2jI7pHc=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314</Words>
  <Characters>1665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Agneta Svensson</cp:lastModifiedBy>
  <cp:revision>3</cp:revision>
  <dcterms:created xsi:type="dcterms:W3CDTF">2021-10-16T11:45:00Z</dcterms:created>
  <dcterms:modified xsi:type="dcterms:W3CDTF">2021-10-16T12:10:00Z</dcterms:modified>
</cp:coreProperties>
</file>